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b/>
          <w:color w:val="000000"/>
          <w:spacing w:val="0"/>
          <w:position w:val="0"/>
          <w:sz w:val="24"/>
          <w:shd w:fill="auto" w:val="clear"/>
        </w:rPr>
        <w:t xml:space="preserve">Principios en Torno a la Concepción de la Educación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Educación es el acto de educar. Educar, del latín </w:t>
      </w:r>
      <w:r>
        <w:rPr>
          <w:rFonts w:ascii="Calibri"/>
          <w:i/>
          <w:color w:val="231F20"/>
          <w:spacing w:val="0"/>
          <w:position w:val="0"/>
          <w:sz w:val="24"/>
          <w:shd w:fill="auto" w:val="clear"/>
        </w:rPr>
        <w:t xml:space="preserve">educare</w:t>
      </w: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, significa desarrollar o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perfeccionar las facultades intelectuales y morales del niño o del joven por medio de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preceptos, ejercicios y ejemplos. Desde la perspectiva de Hostos, la educación exhibe una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relación muy estrecha entre la sociedad y el individuo. Aunque el individuo como persona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es el objetivo de la educación, Hostos sostenía que no se podía teorizar sobre el ser humano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que queremos lograr sin tomar en cuenta los efectos condicionantes de la sociedad en la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que está inmerso. Esto significa que la persona es un ente social que es producto y, al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mismo tiempo, es parte de todos los procesos sociales que se dan en su particular contexto.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El proceso educativo es, pues, eminentemente un proceso social que debe preparar al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individuo como persona para la vida. Educar para la vida es, entonces, el desarrollo pleno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de la persona como ser humano integral, que pueda estar en convivencia con la sociedad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aportando su conocimiento, sus actitudes y sus valores, para mejorar la calidad de vida,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tanto en su expresión individual como en su manifestación colectiva.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En este contexto, la educación debe ser considerada en la sociedad como parte de ella,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de la cultura y de los diversos modos de vida, ya que la realidad educativa es parte de una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realidad social de dimensiones más amplias y globales. La educación contribuye a atender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las necesidades sociales y personales a través del desarrollo de las capacidades de los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ciudadanos. Esta concepción general se expresa en los siguientes principios.</w:t>
      </w: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b/>
          <w:color w:val="000000"/>
          <w:spacing w:val="0"/>
          <w:position w:val="0"/>
          <w:sz w:val="24"/>
          <w:shd w:fill="auto" w:val="clear"/>
        </w:rPr>
        <w:t xml:space="preserve">La educación es un derecho humano fundamental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La educación, como la vida y la libertad, es un derecho natural e inalienable del ser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humano. Nuestra constitución garantiza el derecho a la educación para todos los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ciudadanos, consignando que el Estado tiene la responsabilidad de proveer educación a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todos por igual, mediante un sistema de educación pública, gratuito, libre y sin ningún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tipo de discriminación por razón de raza, de sexo, de credo, de posición económica y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social o de cualquier otra naturaleza. Nuestra educación debe aspirar a la democratización,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no sólo de la enseñanza escolar y sus instituciones, sino de toda acción educativa de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modo que no exista la discriminación ni en la selección de los estudiantes ni en la calidad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de la enseñanza impartida.</w:t>
      </w: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b/>
          <w:color w:val="000000"/>
          <w:spacing w:val="0"/>
          <w:position w:val="0"/>
          <w:sz w:val="24"/>
          <w:shd w:fill="auto" w:val="clear"/>
        </w:rPr>
        <w:t xml:space="preserve">La escuela es una unidad de cambio social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Si la escuela es una unidad dinámica que forma parte de la estructura de la sociedad,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es, por definición, una unidad de cambio social. Vista la sociedad como un sistema, la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escuela es, quizás, la unidad de cambio social más importante del mismo. Todo cambio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significativo que ocurra en la escuela se manifestará en la sociedad. La escuela debe ser el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medio a través del cual se impulsen los cambios sociales que contribuyen, a su vez, a que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la sociedad alcance las metas que se fija a lo largo de su trayectoria histórica. El poder de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formación y transformación social que tiene la escuela es incalculable. En el caso particular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de Puerto Rico, los miembros de esta sociedad pasan por lo general trece años de su vida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inmersos en la cultura escolar.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Es importante que se procuren los mejores resultados durante esta fase de la vida de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los miembros de la sociedad puertorriqueña, a fin de alcanzar los niveles más altos de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calidad de vida del pueblo de Puerto Rico.</w:t>
      </w: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b/>
          <w:color w:val="000000"/>
          <w:spacing w:val="0"/>
          <w:position w:val="0"/>
          <w:sz w:val="24"/>
          <w:shd w:fill="auto" w:val="clear"/>
        </w:rPr>
        <w:t xml:space="preserve">La escuela establece lazos de colaboración</w:t>
      </w:r>
    </w:p>
    <w:p>
      <w:pPr>
        <w:spacing w:before="0" w:after="0" w:line="240"/>
        <w:ind w:right="0" w:left="0" w:firstLine="0"/>
        <w:jc w:val="left"/>
        <w:rPr>
          <w:rFonts w:ascii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b/>
          <w:color w:val="000000"/>
          <w:spacing w:val="0"/>
          <w:position w:val="0"/>
          <w:sz w:val="24"/>
          <w:shd w:fill="auto" w:val="clear"/>
        </w:rPr>
        <w:t xml:space="preserve">con la comunidad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La escuela es el escenario principal que la sociedad ha creado para promover e impartir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la educación formal. Sin embargo, aunque de manera informal, también educan los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padres, la iglesia, los medios de comunicación y los diversos grupos y agencias públicas y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privadas de la comunidad. Estas instituciones y organizaciones tienen impacto en la vida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personal y social de los individuos, sobre todo en su proceso de formación. Es, por tanto,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necesario que la escuela establezca lazos de cooperación que permitan armonizar la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experiencia educativa informal con los objetivos y fines de la educación formal. Es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necesario que la escuela promueva y propicie la participación de la familia y la comunidad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en las actividades desarrolladas en el ámbito escolar. A su vez, la escuela necesita acercarse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a la comunidad y vincular las experiencias educativas formales con la práctica del servicio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a la comunidad. La relación escuela-comunidad se fundamenta en la comunicación e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interacción recíproca, y contribuye a que el aprendizaje sea socialmente relevante y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significativo. Promueve, además, la participación de los estudiantes en la búsqueda de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soluciones a los problemas de su entorno, así como su interacción activa, crítica y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responsable en la toma de decisiones para el desarrollo comunitario.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b/>
          <w:color w:val="000000"/>
          <w:spacing w:val="0"/>
          <w:position w:val="0"/>
          <w:sz w:val="24"/>
          <w:shd w:fill="auto" w:val="clear"/>
        </w:rPr>
        <w:t xml:space="preserve">Principios en Torno al Rol y Características del Estudiante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El estudiante es el sujeto principal del proceso educativo y es el centro de toda práctica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pedagógica, sin menoscabar el papel de facilitador, sistematizador y orientador de las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experiencias educativas intencionales que le corresponde al maestro. La educación debe</w:t>
      </w:r>
    </w:p>
    <w:p>
      <w:pPr>
        <w:spacing w:before="0" w:after="0" w:line="240"/>
        <w:ind w:right="0" w:left="0" w:firstLine="0"/>
        <w:jc w:val="left"/>
        <w:rPr>
          <w:rFonts w:ascii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responder a la formación del estudiante como persona libre, que practique la crítica y la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autocrítica, haciendo uso de sus capacidades intelectuales, físicas, éticas y estéticas. Así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también, debe promover el desarrollo de valores y convicciones que le permitan el ejercicio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pleno de su condición humana. La educación promoverá la autoestima y la identidad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personal en el estudiante, reconociendo sus capacidades, limitaciones, intereses y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motivaciones, así como la responsabilidad que tiene de desarrollar al máximo sus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potencialidades para que asuma su rol ciudadano: participativo, crítico y creativo, con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pleno ejercicio de sus deberes y derechos. Esta concepción general se expresa en los</w:t>
      </w: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siguientes principios.</w:t>
      </w: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b/>
          <w:color w:val="000000"/>
          <w:spacing w:val="0"/>
          <w:position w:val="0"/>
          <w:sz w:val="24"/>
          <w:shd w:fill="auto" w:val="clear"/>
        </w:rPr>
        <w:t xml:space="preserve">El estudiante es el sujeto central en el proceso educativo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La educación, como experiencia para la vida, concibe al estudiante como el centro del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proceso educativo. El estudiante, a quien va dirigida la enseñanza, es el punto de partida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de todo el proceso educativo, desde la fase de planificación hasta la de evaluación. Las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variantes de planificación, programación y desarrollo de las experiencias educativas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dependen fundamentalmente de la realidad y características del estudiante.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 Los siguientes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factores pueden, de alguna manera, influir en su experiencia educativa: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Capacidad o aptitud de acuerdo a condiciones naturales genéricas, (nivel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de desarrollo fisiológico y mental)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Formación previa, esto es, la preparación escolar correspondiente a los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niveles anteriores en términos de conocimiento, destrezas y actitudes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Características socioeconómicas y culturales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color w:val="000000"/>
          <w:spacing w:val="0"/>
          <w:position w:val="0"/>
          <w:sz w:val="24"/>
          <w:shd w:fill="auto" w:val="clear"/>
        </w:rPr>
        <w:t xml:space="preserve">• </w:t>
      </w: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Peculiaridades individuales.</w:t>
      </w: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b/>
          <w:color w:val="000000"/>
          <w:spacing w:val="0"/>
          <w:position w:val="0"/>
          <w:sz w:val="24"/>
          <w:shd w:fill="auto" w:val="clear"/>
        </w:rPr>
        <w:t xml:space="preserve">El estudiante es único, con rasgos que lo identifican y lo</w:t>
      </w:r>
    </w:p>
    <w:p>
      <w:pPr>
        <w:spacing w:before="0" w:after="0" w:line="240"/>
        <w:ind w:right="0" w:left="0" w:firstLine="0"/>
        <w:jc w:val="left"/>
        <w:rPr>
          <w:rFonts w:ascii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b/>
          <w:color w:val="000000"/>
          <w:spacing w:val="0"/>
          <w:position w:val="0"/>
          <w:sz w:val="24"/>
          <w:shd w:fill="auto" w:val="clear"/>
        </w:rPr>
        <w:t xml:space="preserve">distinguen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Es necesario reconocer que cada alumno es un individuo, con rasgos que lo identifican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y lo distinguen de otros miembros de su grupo y que esto incide en su proceso de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aprendizaje. Mucho se ha escrito sobre la diversidad e individualidad de los estudiantes.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Aunque se reconozca que el proceso de aprendizaje es posible en todos los estudiantes, el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mismo es cuantitativa y cualitativamente diferente en cada uno de éstos. Dos factores</w:t>
      </w:r>
    </w:p>
    <w:p>
      <w:pPr>
        <w:spacing w:before="0" w:after="0" w:line="240"/>
        <w:ind w:right="0" w:left="0" w:firstLine="0"/>
        <w:jc w:val="left"/>
        <w:rPr>
          <w:rFonts w:ascii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que propician esta realidad, son precisamente, la diversidad de capacidades y los estilos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de aprendizaje manifestados por los estudiantes. Por tanto, el proceso educativo tiene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que tomar en consideración las diferencias individuales y tratar a todos los estudiantes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en un contexto de equidad y de justicia y, sobre todo, respetando su dignidad como ser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humano. En este caso, equidad y justicia no significa tratar igual a todos los estudiantes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231F2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sino, que por el contrario, darle lo que cada cual necesita para desarrollar sus capacidades</w:t>
      </w:r>
    </w:p>
    <w:p>
      <w:pPr>
        <w:spacing w:before="0" w:after="0" w:line="240"/>
        <w:ind w:right="0" w:left="0" w:firstLine="0"/>
        <w:jc w:val="left"/>
        <w:rPr>
          <w:rFonts w:ascii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/>
          <w:color w:val="231F20"/>
          <w:spacing w:val="0"/>
          <w:position w:val="0"/>
          <w:sz w:val="24"/>
          <w:shd w:fill="auto" w:val="clear"/>
        </w:rPr>
        <w:t xml:space="preserve">individuales al máximo dentro de su peculiar entorno físico y social.</w:t>
      </w:r>
    </w:p>
    <w:p>
      <w:pPr>
        <w:spacing w:before="0" w:after="200" w:line="276"/>
        <w:ind w:right="0" w:left="0" w:firstLine="0"/>
        <w:jc w:val="left"/>
        <w:rPr>
          <w:rFonts w:ascii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